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22" w:rsidRPr="00AA7F22" w:rsidRDefault="00AA7F22" w:rsidP="00AA7F22">
      <w:pPr>
        <w:spacing w:after="0" w:line="240" w:lineRule="auto"/>
        <w:textAlignment w:val="baseline"/>
        <w:rPr>
          <w:rFonts w:ascii="Helvetica" w:eastAsia="Times New Roman" w:hAnsi="Helvetica" w:cs="Helvetica"/>
          <w:color w:val="494949"/>
          <w:sz w:val="27"/>
          <w:szCs w:val="27"/>
          <w:lang w:eastAsia="ru-RU"/>
        </w:rPr>
      </w:pPr>
      <w:r w:rsidRPr="00AA7F22">
        <w:rPr>
          <w:rFonts w:ascii="Helvetica" w:eastAsia="Times New Roman" w:hAnsi="Helvetica" w:cs="Helvetica"/>
          <w:color w:val="494949"/>
          <w:sz w:val="27"/>
          <w:szCs w:val="27"/>
          <w:lang w:eastAsia="ru-RU"/>
        </w:rPr>
        <w:t>ПРЕЙСКУРАНТ</w:t>
      </w:r>
    </w:p>
    <w:p w:rsidR="00AA7F22" w:rsidRPr="00AA7F22" w:rsidRDefault="00AA7F22" w:rsidP="00AA7F22">
      <w:pPr>
        <w:spacing w:before="389" w:after="0" w:line="240" w:lineRule="auto"/>
        <w:textAlignment w:val="baseline"/>
        <w:rPr>
          <w:rFonts w:ascii="Helvetica" w:eastAsia="Times New Roman" w:hAnsi="Helvetica" w:cs="Helvetica"/>
          <w:color w:val="494949"/>
          <w:sz w:val="27"/>
          <w:szCs w:val="27"/>
          <w:lang w:eastAsia="ru-RU"/>
        </w:rPr>
      </w:pPr>
      <w:r w:rsidRPr="00AA7F22">
        <w:rPr>
          <w:rFonts w:ascii="Helvetica" w:eastAsia="Times New Roman" w:hAnsi="Helvetica" w:cs="Helvetica"/>
          <w:color w:val="494949"/>
          <w:sz w:val="27"/>
          <w:szCs w:val="27"/>
          <w:lang w:eastAsia="ru-RU"/>
        </w:rPr>
        <w:t>На услуги в охотничьем комплексе ГЛХУ «Горецкий лесхоз»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11"/>
        <w:gridCol w:w="4679"/>
        <w:gridCol w:w="2553"/>
        <w:gridCol w:w="1632"/>
      </w:tblGrid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b/>
                <w:bCs/>
                <w:color w:val="3F3F3F"/>
                <w:sz w:val="21"/>
                <w:lang w:eastAsia="ru-RU"/>
              </w:rPr>
              <w:t>№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b/>
                <w:bCs/>
                <w:color w:val="3F3F3F"/>
                <w:sz w:val="21"/>
                <w:lang w:eastAsia="ru-RU"/>
              </w:rPr>
              <w:t>Наименование услуг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b/>
                <w:bCs/>
                <w:color w:val="3F3F3F"/>
                <w:sz w:val="21"/>
                <w:lang w:eastAsia="ru-RU"/>
              </w:rPr>
              <w:t xml:space="preserve">Ед. </w:t>
            </w:r>
            <w:proofErr w:type="spellStart"/>
            <w:r w:rsidRPr="00AA7F22">
              <w:rPr>
                <w:rFonts w:ascii="inherit" w:eastAsia="Times New Roman" w:hAnsi="inherit" w:cs="Helvetica"/>
                <w:b/>
                <w:bCs/>
                <w:color w:val="3F3F3F"/>
                <w:sz w:val="21"/>
                <w:lang w:eastAsia="ru-RU"/>
              </w:rPr>
              <w:t>изм</w:t>
            </w:r>
            <w:proofErr w:type="spellEnd"/>
            <w:r w:rsidRPr="00AA7F22">
              <w:rPr>
                <w:rFonts w:ascii="inherit" w:eastAsia="Times New Roman" w:hAnsi="inherit" w:cs="Helvetica"/>
                <w:b/>
                <w:bCs/>
                <w:color w:val="3F3F3F"/>
                <w:sz w:val="21"/>
                <w:lang w:eastAsia="ru-RU"/>
              </w:rPr>
              <w:t>.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b/>
                <w:bCs/>
                <w:color w:val="3F3F3F"/>
                <w:sz w:val="21"/>
                <w:lang w:eastAsia="ru-RU"/>
              </w:rPr>
              <w:t>Цена бел</w:t>
            </w:r>
            <w:proofErr w:type="gramStart"/>
            <w:r w:rsidRPr="00AA7F22">
              <w:rPr>
                <w:rFonts w:ascii="inherit" w:eastAsia="Times New Roman" w:hAnsi="inherit" w:cs="Helvetica"/>
                <w:b/>
                <w:bCs/>
                <w:color w:val="3F3F3F"/>
                <w:sz w:val="21"/>
                <w:lang w:eastAsia="ru-RU"/>
              </w:rPr>
              <w:t>.</w:t>
            </w:r>
            <w:proofErr w:type="gramEnd"/>
            <w:r w:rsidRPr="00AA7F22">
              <w:rPr>
                <w:rFonts w:ascii="inherit" w:eastAsia="Times New Roman" w:hAnsi="inherit" w:cs="Helvetica"/>
                <w:b/>
                <w:bCs/>
                <w:color w:val="3F3F3F"/>
                <w:sz w:val="21"/>
                <w:lang w:eastAsia="ru-RU"/>
              </w:rPr>
              <w:t xml:space="preserve"> </w:t>
            </w:r>
            <w:proofErr w:type="gramStart"/>
            <w:r w:rsidRPr="00AA7F22">
              <w:rPr>
                <w:rFonts w:ascii="inherit" w:eastAsia="Times New Roman" w:hAnsi="inherit" w:cs="Helvetica"/>
                <w:b/>
                <w:bCs/>
                <w:color w:val="3F3F3F"/>
                <w:sz w:val="21"/>
                <w:lang w:eastAsia="ru-RU"/>
              </w:rPr>
              <w:t>р</w:t>
            </w:r>
            <w:proofErr w:type="gramEnd"/>
            <w:r w:rsidRPr="00AA7F22">
              <w:rPr>
                <w:rFonts w:ascii="inherit" w:eastAsia="Times New Roman" w:hAnsi="inherit" w:cs="Helvetica"/>
                <w:b/>
                <w:bCs/>
                <w:color w:val="3F3F3F"/>
                <w:sz w:val="21"/>
                <w:lang w:eastAsia="ru-RU"/>
              </w:rPr>
              <w:t>уб.</w:t>
            </w:r>
          </w:p>
          <w:p w:rsidR="00AA7F22" w:rsidRPr="00AA7F22" w:rsidRDefault="00AA7F22" w:rsidP="00AA7F22">
            <w:pPr>
              <w:spacing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b/>
                <w:bCs/>
                <w:color w:val="3F3F3F"/>
                <w:sz w:val="21"/>
                <w:lang w:eastAsia="ru-RU"/>
              </w:rPr>
              <w:t>без НДС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Проживание в одноместном номере в Доме Охотника в летний период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 чел/сутки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20,00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Проживание в двухместном номере в Доме Охотника в летний период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 чел/сутки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15,00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Проживание в трехместном номере в Доме Охотника в летний период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 чел/сутки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13,00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Проживание в Доме Охотника в летний период (проживание, банкетный зал, кухня, автостоянка)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дом/сутки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185,00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Проживание в одноместном номере в Доме Охотника в зимний период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 чел/сутки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22,00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Проживание в двухместном номере в Доме Охотника в зимний период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 чел/сутки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17,00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Проживание в трехместном номере в Доме Охотника в зимний период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 чел/сутки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15,00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Проживание в Доме Охотника в зимний период (проживание, банкетный зал, кухня, автостоянка)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дом/сутки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205,00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Пользование беседкой (Мельница)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сутки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40,00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10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10.1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Пользование банкетным залом и кухней (в стоимость услуги проживание не включается):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будние дни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выходные и праздничные дни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13,00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15,00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11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11.1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11.2        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lastRenderedPageBreak/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lastRenderedPageBreak/>
              <w:t>Пользование бильярдом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 xml:space="preserve">Пользование бильярдом для </w:t>
            </w:r>
            <w:proofErr w:type="gramStart"/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проживающих</w:t>
            </w:r>
            <w:proofErr w:type="gramEnd"/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Пользование бильярдом без проживания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lastRenderedPageBreak/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 час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— до 5-ти часов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lastRenderedPageBreak/>
              <w:t>— после 5-го часа каждый последующий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lastRenderedPageBreak/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3,00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30,00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lastRenderedPageBreak/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5,00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lastRenderedPageBreak/>
              <w:t>12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12.1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12.2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12.3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12.4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12.5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12.6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Пользование баней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Предоставление банного полотенца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Предоставление простыни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Предоставление сланцев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Предоставление набора для бани (шапка, рукавица, коврик)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-1 посещение (до 3-х часов)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-</w:t>
            </w: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 xml:space="preserve"> после 3-го часа каждый последующий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 шт.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 шт.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 пара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1комплект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50,00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15,00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0,73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2,32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0,96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          2,15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13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13.1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Пользование беседками, расположенными на территории «Дома охотника»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будние дни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выходные и праздничные дни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— до 5-ти часов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— после 5-го часа каждый последующий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— до 5-ти часов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— после 5-го часа каждый последующий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13,00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2,00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15,00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3,00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Пользование мангалом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&lt; 5ч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3,50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Пользование автостоянкой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 место/</w:t>
            </w:r>
            <w:proofErr w:type="spellStart"/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сут</w:t>
            </w:r>
            <w:proofErr w:type="spellEnd"/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1,50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Пользование вольером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 сутки/шт.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2,00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Разделка дичи лося (не более 12 часов)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50,00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Разделка дичи косули (не более 6 часов)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20,00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Прокат велосипеда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— за 1час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— за 2 часа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— за 3 часа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— после 3-го часа каждый последующий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3,00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5,00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6,00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 </w:t>
            </w:r>
          </w:p>
          <w:p w:rsidR="00AA7F22" w:rsidRPr="00AA7F22" w:rsidRDefault="00AA7F22" w:rsidP="00AA7F22">
            <w:pPr>
              <w:spacing w:before="389" w:after="0" w:line="307" w:lineRule="atLeast"/>
              <w:textAlignment w:val="baseline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1,00</w:t>
            </w:r>
          </w:p>
        </w:tc>
      </w:tr>
      <w:tr w:rsidR="00AA7F22" w:rsidRPr="00AA7F22" w:rsidTr="00AA7F22">
        <w:tc>
          <w:tcPr>
            <w:tcW w:w="60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32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УАЗ (охот</w:t>
            </w:r>
            <w:proofErr w:type="gramStart"/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.</w:t>
            </w:r>
            <w:proofErr w:type="gramEnd"/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х</w:t>
            </w:r>
            <w:proofErr w:type="gramEnd"/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-во)</w:t>
            </w:r>
          </w:p>
        </w:tc>
        <w:tc>
          <w:tcPr>
            <w:tcW w:w="126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— за 1 час</w:t>
            </w:r>
          </w:p>
        </w:tc>
        <w:tc>
          <w:tcPr>
            <w:tcW w:w="811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A7F22" w:rsidRPr="00AA7F22" w:rsidRDefault="00AA7F22" w:rsidP="00AA7F22">
            <w:pPr>
              <w:spacing w:after="0" w:line="307" w:lineRule="atLeast"/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</w:pPr>
            <w:r w:rsidRPr="00AA7F22">
              <w:rPr>
                <w:rFonts w:ascii="inherit" w:eastAsia="Times New Roman" w:hAnsi="inherit" w:cs="Helvetica"/>
                <w:color w:val="3F3F3F"/>
                <w:sz w:val="21"/>
                <w:szCs w:val="21"/>
                <w:lang w:eastAsia="ru-RU"/>
              </w:rPr>
              <w:t>16,10</w:t>
            </w:r>
          </w:p>
        </w:tc>
      </w:tr>
    </w:tbl>
    <w:p w:rsidR="00AA7F22" w:rsidRPr="00AA7F22" w:rsidRDefault="00AA7F22" w:rsidP="00AA7F22">
      <w:pPr>
        <w:spacing w:before="389" w:after="0" w:line="240" w:lineRule="auto"/>
        <w:textAlignment w:val="baseline"/>
        <w:rPr>
          <w:rFonts w:ascii="Helvetica" w:eastAsia="Times New Roman" w:hAnsi="Helvetica" w:cs="Helvetica"/>
          <w:color w:val="494949"/>
          <w:sz w:val="27"/>
          <w:szCs w:val="27"/>
          <w:lang w:eastAsia="ru-RU"/>
        </w:rPr>
      </w:pPr>
      <w:r w:rsidRPr="00AA7F22">
        <w:rPr>
          <w:rFonts w:ascii="Helvetica" w:eastAsia="Times New Roman" w:hAnsi="Helvetica" w:cs="Helvetica"/>
          <w:color w:val="494949"/>
          <w:sz w:val="27"/>
          <w:szCs w:val="27"/>
          <w:lang w:eastAsia="ru-RU"/>
        </w:rPr>
        <w:t> </w:t>
      </w:r>
    </w:p>
    <w:p w:rsidR="004078B9" w:rsidRDefault="004078B9"/>
    <w:sectPr w:rsidR="004078B9" w:rsidSect="0040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F22"/>
    <w:rsid w:val="004078B9"/>
    <w:rsid w:val="00AA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2021-04-07T09:59:00Z</dcterms:created>
  <dcterms:modified xsi:type="dcterms:W3CDTF">2021-04-07T10:03:00Z</dcterms:modified>
</cp:coreProperties>
</file>